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574" w:rsidRPr="00CA79D1" w:rsidRDefault="008B4CA5" w:rsidP="00CA79D1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Администрация муниципального образования «Город Астрахань»</w:t>
      </w:r>
    </w:p>
    <w:p w:rsidR="00CA79D1" w:rsidRPr="00CA79D1" w:rsidRDefault="000C60CC" w:rsidP="00CA79D1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bookmarkStart w:id="0" w:name="bookmark0"/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3E64AB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</w:p>
    <w:p w:rsidR="001B5574" w:rsidRPr="00CA79D1" w:rsidRDefault="000C60CC" w:rsidP="00CA79D1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30</w:t>
      </w:r>
      <w:r w:rsidR="008B4CA5" w:rsidRPr="00CA79D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м</w:t>
      </w:r>
      <w:r w:rsidR="008B4CA5" w:rsidRPr="00CA79D1">
        <w:rPr>
          <w:rFonts w:asciiTheme="majorHAnsi" w:hAnsiTheme="majorHAnsi"/>
          <w:b/>
          <w:color w:val="000000" w:themeColor="text1"/>
          <w:sz w:val="20"/>
          <w:szCs w:val="20"/>
        </w:rPr>
        <w:t>а</w:t>
      </w:r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рта</w:t>
      </w:r>
      <w:r w:rsidR="008B4CA5" w:rsidRPr="00CA79D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2</w:t>
      </w:r>
      <w:r w:rsidR="00691823">
        <w:rPr>
          <w:rFonts w:asciiTheme="majorHAnsi" w:hAnsiTheme="majorHAnsi"/>
          <w:b/>
          <w:color w:val="000000" w:themeColor="text1"/>
          <w:sz w:val="20"/>
          <w:szCs w:val="20"/>
        </w:rPr>
        <w:t>0</w:t>
      </w:r>
      <w:bookmarkStart w:id="3" w:name="_GoBack"/>
      <w:bookmarkEnd w:id="3"/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23</w:t>
      </w:r>
      <w:r w:rsidR="008B4CA5" w:rsidRPr="00CA79D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г</w:t>
      </w:r>
      <w:r w:rsidR="008B4CA5" w:rsidRPr="00CA79D1">
        <w:rPr>
          <w:rFonts w:asciiTheme="majorHAnsi" w:hAnsiTheme="majorHAnsi"/>
          <w:b/>
          <w:color w:val="000000" w:themeColor="text1"/>
          <w:sz w:val="20"/>
          <w:szCs w:val="20"/>
        </w:rPr>
        <w:t>о</w:t>
      </w:r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да</w:t>
      </w:r>
      <w:bookmarkEnd w:id="1"/>
      <w:bookmarkEnd w:id="2"/>
      <w:r w:rsidR="008B4CA5" w:rsidRPr="00CA79D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№</w:t>
      </w:r>
      <w:r w:rsidR="008B4CA5" w:rsidRPr="00CA79D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470-р</w:t>
      </w:r>
    </w:p>
    <w:p w:rsidR="001B5574" w:rsidRPr="00CA79D1" w:rsidRDefault="008B4CA5" w:rsidP="00CA79D1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«</w:t>
      </w:r>
      <w:r w:rsidR="000C60CC" w:rsidRPr="00CA79D1">
        <w:rPr>
          <w:rFonts w:asciiTheme="majorHAnsi" w:hAnsiTheme="majorHAnsi"/>
          <w:b/>
          <w:color w:val="000000" w:themeColor="text1"/>
          <w:sz w:val="20"/>
          <w:szCs w:val="20"/>
        </w:rPr>
        <w:t>О заключении контракта на осуществление закупки работ у единственного подрядчика</w:t>
      </w:r>
      <w:r w:rsidRPr="00CA79D1">
        <w:rPr>
          <w:rFonts w:asciiTheme="majorHAnsi" w:hAnsiTheme="majorHAnsi"/>
          <w:b/>
          <w:color w:val="000000" w:themeColor="text1"/>
          <w:sz w:val="20"/>
          <w:szCs w:val="20"/>
        </w:rPr>
        <w:t>»</w:t>
      </w:r>
    </w:p>
    <w:p w:rsidR="001B5574" w:rsidRPr="00CA79D1" w:rsidRDefault="000C60CC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A79D1">
        <w:rPr>
          <w:rFonts w:ascii="Arial" w:hAnsi="Arial" w:cs="Arial"/>
          <w:sz w:val="18"/>
          <w:szCs w:val="18"/>
        </w:rPr>
        <w:t>На основании Федерального закона «О контрактной системе в сфере закупок товаров, работ, услуг для обеспечения государственных и муниципальных нужд», постановления Правительства Астраханской области от 14.10.2022 № 495-П «О реализации части 2 статьи 15 Федерального закона от 08.03.2022</w:t>
      </w:r>
      <w:r w:rsidR="00CA79D1" w:rsidRPr="00CA79D1">
        <w:rPr>
          <w:rFonts w:ascii="Arial" w:hAnsi="Arial" w:cs="Arial"/>
          <w:sz w:val="18"/>
          <w:szCs w:val="18"/>
        </w:rPr>
        <w:t xml:space="preserve"> </w:t>
      </w:r>
      <w:r w:rsidRPr="00CA79D1">
        <w:rPr>
          <w:rFonts w:ascii="Arial" w:hAnsi="Arial" w:cs="Arial"/>
          <w:sz w:val="18"/>
          <w:szCs w:val="18"/>
        </w:rPr>
        <w:t>№</w:t>
      </w:r>
      <w:r w:rsidR="00CA79D1" w:rsidRPr="00CA79D1">
        <w:rPr>
          <w:rFonts w:ascii="Arial" w:hAnsi="Arial" w:cs="Arial"/>
          <w:sz w:val="18"/>
          <w:szCs w:val="18"/>
        </w:rPr>
        <w:t xml:space="preserve"> </w:t>
      </w:r>
      <w:r w:rsidRPr="00CA79D1">
        <w:rPr>
          <w:rFonts w:ascii="Arial" w:hAnsi="Arial" w:cs="Arial"/>
          <w:sz w:val="18"/>
          <w:szCs w:val="18"/>
        </w:rPr>
        <w:t>46-ФЗ», постановления</w:t>
      </w:r>
      <w:r w:rsidR="00CA79D1" w:rsidRPr="00CA79D1">
        <w:rPr>
          <w:rFonts w:ascii="Arial" w:hAnsi="Arial" w:cs="Arial"/>
          <w:sz w:val="18"/>
          <w:szCs w:val="18"/>
        </w:rPr>
        <w:t xml:space="preserve"> </w:t>
      </w:r>
      <w:r w:rsidRPr="00CA79D1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от 28.10.2022 № 237 «Об осуществлении закупок товаров, работ, услуг у единственного поставщика (подрядчика, исполнителя) в случаях, определенных</w:t>
      </w:r>
      <w:proofErr w:type="gramEnd"/>
      <w:r w:rsidRPr="00CA79D1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A79D1">
        <w:rPr>
          <w:rFonts w:ascii="Arial" w:hAnsi="Arial" w:cs="Arial"/>
          <w:sz w:val="18"/>
          <w:szCs w:val="18"/>
        </w:rPr>
        <w:t>Правительством Астраханской области, в целях обеспечения муниципальных нужд» с изменениями, внесенными постановлениями администрации муниципального образования «Город Астрахань» от 21.11.2022</w:t>
      </w:r>
      <w:r w:rsidR="00CA79D1" w:rsidRPr="00CA79D1">
        <w:rPr>
          <w:rFonts w:ascii="Arial" w:hAnsi="Arial" w:cs="Arial"/>
          <w:sz w:val="18"/>
          <w:szCs w:val="18"/>
        </w:rPr>
        <w:t xml:space="preserve"> </w:t>
      </w:r>
      <w:r w:rsidRPr="00CA79D1">
        <w:rPr>
          <w:rFonts w:ascii="Arial" w:hAnsi="Arial" w:cs="Arial"/>
          <w:sz w:val="18"/>
          <w:szCs w:val="18"/>
        </w:rPr>
        <w:t>№</w:t>
      </w:r>
      <w:r w:rsidR="00CA79D1" w:rsidRPr="00CA79D1">
        <w:rPr>
          <w:rFonts w:ascii="Arial" w:hAnsi="Arial" w:cs="Arial"/>
          <w:sz w:val="18"/>
          <w:szCs w:val="18"/>
        </w:rPr>
        <w:t xml:space="preserve"> </w:t>
      </w:r>
      <w:r w:rsidRPr="00CA79D1">
        <w:rPr>
          <w:rFonts w:ascii="Arial" w:hAnsi="Arial" w:cs="Arial"/>
          <w:sz w:val="18"/>
          <w:szCs w:val="18"/>
        </w:rPr>
        <w:t>243, администрации муниципального</w:t>
      </w:r>
      <w:r w:rsidR="00CA79D1" w:rsidRPr="00CA79D1">
        <w:rPr>
          <w:rFonts w:ascii="Arial" w:hAnsi="Arial" w:cs="Arial"/>
          <w:sz w:val="18"/>
          <w:szCs w:val="18"/>
        </w:rPr>
        <w:t xml:space="preserve"> </w:t>
      </w:r>
      <w:r w:rsidRPr="00CA79D1">
        <w:rPr>
          <w:rFonts w:ascii="Arial" w:hAnsi="Arial" w:cs="Arial"/>
          <w:sz w:val="18"/>
          <w:szCs w:val="18"/>
        </w:rPr>
        <w:t>образования «Городской округ город Астрахань» от 31.01.2023 № 09, заключения комиссии от 30.03.2023 № 2 о согласовании возможности осуществления закупки у единственного поставщика (подрядчика, исполнителя) для обеспечения муниципальных нужд администрации муниципального образования «Городской округ город Астрахань», в лице отраслевых (функциональных</w:t>
      </w:r>
      <w:proofErr w:type="gramEnd"/>
      <w:r w:rsidRPr="00CA79D1">
        <w:rPr>
          <w:rFonts w:ascii="Arial" w:hAnsi="Arial" w:cs="Arial"/>
          <w:sz w:val="18"/>
          <w:szCs w:val="18"/>
        </w:rPr>
        <w:t>) и территориальных органов администрации муниципального образования «Городской округ город Астрахань» и подведомственных им казенных и бюджетных учреждений:</w:t>
      </w:r>
    </w:p>
    <w:p w:rsidR="001B5574" w:rsidRPr="00CA79D1" w:rsidRDefault="000C60CC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>1.</w:t>
      </w:r>
      <w:r w:rsidR="008B4CA5" w:rsidRPr="00CA79D1">
        <w:rPr>
          <w:rFonts w:ascii="Arial" w:hAnsi="Arial" w:cs="Arial"/>
          <w:sz w:val="18"/>
          <w:szCs w:val="18"/>
        </w:rPr>
        <w:t xml:space="preserve">1. </w:t>
      </w:r>
      <w:r w:rsidRPr="00CA79D1">
        <w:rPr>
          <w:rFonts w:ascii="Arial" w:hAnsi="Arial" w:cs="Arial"/>
          <w:sz w:val="18"/>
          <w:szCs w:val="18"/>
        </w:rPr>
        <w:t>Определить муниципальное бюджетное учреждение г. Астрахани «Мосты и каналы» заказчиком по осуществлению закупки по объекту: «Реконструкция систем ливневой канализации, расположенных на территории г. Астрахани, включая выполнение работ по инженерным изысканиям, подготовке проектной документац</w:t>
      </w:r>
      <w:proofErr w:type="gramStart"/>
      <w:r w:rsidRPr="00CA79D1">
        <w:rPr>
          <w:rFonts w:ascii="Arial" w:hAnsi="Arial" w:cs="Arial"/>
          <w:sz w:val="18"/>
          <w:szCs w:val="18"/>
        </w:rPr>
        <w:t>ии и ее</w:t>
      </w:r>
      <w:proofErr w:type="gramEnd"/>
      <w:r w:rsidRPr="00CA79D1">
        <w:rPr>
          <w:rFonts w:ascii="Arial" w:hAnsi="Arial" w:cs="Arial"/>
          <w:sz w:val="18"/>
          <w:szCs w:val="18"/>
        </w:rPr>
        <w:t xml:space="preserve"> экспертизе».</w:t>
      </w:r>
    </w:p>
    <w:p w:rsidR="001B5574" w:rsidRPr="00CA79D1" w:rsidRDefault="008B4CA5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2. </w:t>
      </w:r>
      <w:r w:rsidR="000C60CC" w:rsidRPr="00CA79D1">
        <w:rPr>
          <w:rFonts w:ascii="Arial" w:hAnsi="Arial" w:cs="Arial"/>
          <w:sz w:val="18"/>
          <w:szCs w:val="18"/>
        </w:rPr>
        <w:t xml:space="preserve">Муниципальное бюджетное учреждение г. Астрахани «Мосты и каналы» вправе осуществить закупку у единственного подрядчика по объекту закупки: </w:t>
      </w:r>
      <w:proofErr w:type="gramStart"/>
      <w:r w:rsidR="000C60CC" w:rsidRPr="00CA79D1">
        <w:rPr>
          <w:rFonts w:ascii="Arial" w:hAnsi="Arial" w:cs="Arial"/>
          <w:sz w:val="18"/>
          <w:szCs w:val="18"/>
        </w:rPr>
        <w:t>«Реконструкция систем ливневой канализации, расположенных на территории г. Астрахани, включая выполнение работ по инженерным изысканиям, подготовке проектной документации и ее</w:t>
      </w:r>
      <w:r w:rsidR="00CA79D1" w:rsidRPr="00CA79D1">
        <w:rPr>
          <w:rFonts w:ascii="Arial" w:hAnsi="Arial" w:cs="Arial"/>
          <w:sz w:val="18"/>
          <w:szCs w:val="18"/>
        </w:rPr>
        <w:t xml:space="preserve"> </w:t>
      </w:r>
      <w:r w:rsidR="000C60CC" w:rsidRPr="00CA79D1">
        <w:rPr>
          <w:rFonts w:ascii="Arial" w:hAnsi="Arial" w:cs="Arial"/>
          <w:sz w:val="18"/>
          <w:szCs w:val="18"/>
        </w:rPr>
        <w:t>экспертизе» с единственным подрядчиком - Обществом с ограниченной ответственностью «Гривна» (далее - ООО «Гривна»), (ИНН 5257021121, КПП 525701001), в соответствии с заключением комиссии о согласовании возможности осуществления закупки у единственного поставщика (подрядчика, исполнителя) для обеспечения муниципальных нужд администрации муниципального образования «Городской округ</w:t>
      </w:r>
      <w:proofErr w:type="gramEnd"/>
      <w:r w:rsidR="000C60CC" w:rsidRPr="00CA79D1">
        <w:rPr>
          <w:rFonts w:ascii="Arial" w:hAnsi="Arial" w:cs="Arial"/>
          <w:sz w:val="18"/>
          <w:szCs w:val="18"/>
        </w:rPr>
        <w:t xml:space="preserve"> город Астрахань», в лице отраслевых (функциональных) и территориальных органов администрации муниципального образования «Городской округ город Астрахань» и подведомственных им казенных и бюджетных учреждений от 30.03.2023 №</w:t>
      </w:r>
      <w:r w:rsidR="00CA79D1" w:rsidRPr="00CA79D1">
        <w:rPr>
          <w:rFonts w:ascii="Arial" w:hAnsi="Arial" w:cs="Arial"/>
          <w:sz w:val="18"/>
          <w:szCs w:val="18"/>
        </w:rPr>
        <w:t xml:space="preserve"> </w:t>
      </w:r>
      <w:r w:rsidR="000C60CC" w:rsidRPr="00CA79D1">
        <w:rPr>
          <w:rFonts w:ascii="Arial" w:hAnsi="Arial" w:cs="Arial"/>
          <w:sz w:val="18"/>
          <w:szCs w:val="18"/>
        </w:rPr>
        <w:t>2.</w:t>
      </w:r>
    </w:p>
    <w:p w:rsidR="001B5574" w:rsidRPr="00CA79D1" w:rsidRDefault="008B4CA5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3. </w:t>
      </w:r>
      <w:r w:rsidR="000C60CC" w:rsidRPr="00CA79D1">
        <w:rPr>
          <w:rFonts w:ascii="Arial" w:hAnsi="Arial" w:cs="Arial"/>
          <w:sz w:val="18"/>
          <w:szCs w:val="18"/>
        </w:rPr>
        <w:t>Муниципальному бюджетному учреждению г. Астрахани «Мосты и каналы»:</w:t>
      </w:r>
    </w:p>
    <w:p w:rsidR="001B5574" w:rsidRPr="00CA79D1" w:rsidRDefault="000C60CC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>3.1.</w:t>
      </w:r>
      <w:r w:rsidR="00CA79D1">
        <w:rPr>
          <w:rFonts w:ascii="Arial" w:hAnsi="Arial" w:cs="Arial"/>
          <w:sz w:val="18"/>
          <w:szCs w:val="18"/>
        </w:rPr>
        <w:t xml:space="preserve"> </w:t>
      </w:r>
      <w:r w:rsidRPr="00CA79D1">
        <w:rPr>
          <w:rFonts w:ascii="Arial" w:hAnsi="Arial" w:cs="Arial"/>
          <w:sz w:val="18"/>
          <w:szCs w:val="18"/>
        </w:rPr>
        <w:t>Определить предмет контракта: «Реконструкция систем ливневой канализации, расположенных на территории г. Астрахани, включая выполнение работ по инженерным изысканиям, подготовке проектной документац</w:t>
      </w:r>
      <w:proofErr w:type="gramStart"/>
      <w:r w:rsidRPr="00CA79D1">
        <w:rPr>
          <w:rFonts w:ascii="Arial" w:hAnsi="Arial" w:cs="Arial"/>
          <w:sz w:val="18"/>
          <w:szCs w:val="18"/>
        </w:rPr>
        <w:t>ии и ее</w:t>
      </w:r>
      <w:proofErr w:type="gramEnd"/>
      <w:r w:rsidRPr="00CA79D1">
        <w:rPr>
          <w:rFonts w:ascii="Arial" w:hAnsi="Arial" w:cs="Arial"/>
          <w:sz w:val="18"/>
          <w:szCs w:val="18"/>
        </w:rPr>
        <w:t xml:space="preserve"> экспертизе».</w:t>
      </w:r>
    </w:p>
    <w:p w:rsidR="001B5574" w:rsidRPr="00CA79D1" w:rsidRDefault="008B4CA5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3.2. </w:t>
      </w:r>
      <w:r w:rsidR="000C60CC" w:rsidRPr="00CA79D1">
        <w:rPr>
          <w:rFonts w:ascii="Arial" w:hAnsi="Arial" w:cs="Arial"/>
          <w:sz w:val="18"/>
          <w:szCs w:val="18"/>
        </w:rPr>
        <w:t>Определить описание объекта закупки (техническое задание)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1B5574" w:rsidRPr="00CA79D1" w:rsidRDefault="008B4CA5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3.3. </w:t>
      </w:r>
      <w:r w:rsidR="000C60CC" w:rsidRPr="00CA79D1">
        <w:rPr>
          <w:rFonts w:ascii="Arial" w:hAnsi="Arial" w:cs="Arial"/>
          <w:sz w:val="18"/>
          <w:szCs w:val="18"/>
        </w:rPr>
        <w:t>Установить предельный срок, на который заключается контракт на выполнение работ по объекту закупки: «Реконструкция систем ливневой канализации, расположенных на территории г. Астрахани, включая выполнение работ по инженерным изысканиям, подготовке проектной документац</w:t>
      </w:r>
      <w:proofErr w:type="gramStart"/>
      <w:r w:rsidR="000C60CC" w:rsidRPr="00CA79D1">
        <w:rPr>
          <w:rFonts w:ascii="Arial" w:hAnsi="Arial" w:cs="Arial"/>
          <w:sz w:val="18"/>
          <w:szCs w:val="18"/>
        </w:rPr>
        <w:t>ии и ее</w:t>
      </w:r>
      <w:proofErr w:type="gramEnd"/>
      <w:r w:rsidR="000C60CC" w:rsidRPr="00CA79D1">
        <w:rPr>
          <w:rFonts w:ascii="Arial" w:hAnsi="Arial" w:cs="Arial"/>
          <w:sz w:val="18"/>
          <w:szCs w:val="18"/>
        </w:rPr>
        <w:t xml:space="preserve"> экспертизе» - до 31 марта 2024 года.</w:t>
      </w:r>
    </w:p>
    <w:p w:rsidR="001B5574" w:rsidRPr="00CA79D1" w:rsidRDefault="008B4CA5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3.4. </w:t>
      </w:r>
      <w:r w:rsidR="000C60CC" w:rsidRPr="00CA79D1">
        <w:rPr>
          <w:rFonts w:ascii="Arial" w:hAnsi="Arial" w:cs="Arial"/>
          <w:sz w:val="18"/>
          <w:szCs w:val="18"/>
        </w:rPr>
        <w:t>Установить цену контракта на выполнение работ по объекту закупки: «Реконструкция систем ливневой канализации, расположенных на территории г. Астрахани, включая выполнение работ по инженерным изысканиям, подготовке проектной документац</w:t>
      </w:r>
      <w:proofErr w:type="gramStart"/>
      <w:r w:rsidR="000C60CC" w:rsidRPr="00CA79D1">
        <w:rPr>
          <w:rFonts w:ascii="Arial" w:hAnsi="Arial" w:cs="Arial"/>
          <w:sz w:val="18"/>
          <w:szCs w:val="18"/>
        </w:rPr>
        <w:t>ии и ее</w:t>
      </w:r>
      <w:proofErr w:type="gramEnd"/>
      <w:r w:rsidR="000C60CC" w:rsidRPr="00CA79D1">
        <w:rPr>
          <w:rFonts w:ascii="Arial" w:hAnsi="Arial" w:cs="Arial"/>
          <w:sz w:val="18"/>
          <w:szCs w:val="18"/>
        </w:rPr>
        <w:t xml:space="preserve"> экспертизе» в размере 400 498 649 (четыреста миллионов четыреста девяносто восемь тысяч шестьсот сорок девять) рублей 59 копеек, в том числе:</w:t>
      </w:r>
    </w:p>
    <w:p w:rsidR="001B5574" w:rsidRPr="00CA79D1" w:rsidRDefault="00CA79D1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- </w:t>
      </w:r>
      <w:r w:rsidR="000C60CC" w:rsidRPr="00CA79D1">
        <w:rPr>
          <w:rFonts w:ascii="Arial" w:hAnsi="Arial" w:cs="Arial"/>
          <w:sz w:val="18"/>
          <w:szCs w:val="18"/>
        </w:rPr>
        <w:t>по I этапу (проектные работы) 24 584 845 (двадцать четыре миллиона пятьсот восемьдесят четыре тысячи восемьсот сорок пять) рублей;</w:t>
      </w:r>
    </w:p>
    <w:p w:rsidR="001B5574" w:rsidRPr="00CA79D1" w:rsidRDefault="00CA79D1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- </w:t>
      </w:r>
      <w:r w:rsidR="000C60CC" w:rsidRPr="00CA79D1">
        <w:rPr>
          <w:rFonts w:ascii="Arial" w:hAnsi="Arial" w:cs="Arial"/>
          <w:sz w:val="18"/>
          <w:szCs w:val="18"/>
        </w:rPr>
        <w:t>по II этапу (выполнение работ по реконструкции) 375 913 804 (триста семьдесят пять миллионов девятьсот тринадцать тысяч восемьсот четыре) рубля 59 копеек.</w:t>
      </w:r>
    </w:p>
    <w:p w:rsidR="001B5574" w:rsidRPr="00CA79D1" w:rsidRDefault="008B4CA5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3.5. </w:t>
      </w:r>
      <w:r w:rsidR="000C60CC" w:rsidRPr="00CA79D1">
        <w:rPr>
          <w:rFonts w:ascii="Arial" w:hAnsi="Arial" w:cs="Arial"/>
          <w:sz w:val="18"/>
          <w:szCs w:val="18"/>
        </w:rPr>
        <w:t xml:space="preserve">Установить авансирование контракта на выполнение работ по объекту закупки: </w:t>
      </w:r>
      <w:proofErr w:type="gramStart"/>
      <w:r w:rsidR="000C60CC" w:rsidRPr="00CA79D1">
        <w:rPr>
          <w:rFonts w:ascii="Arial" w:hAnsi="Arial" w:cs="Arial"/>
          <w:sz w:val="18"/>
          <w:szCs w:val="18"/>
        </w:rPr>
        <w:t>«Реконструкция систем ливневой канализации, расположенных на территории г. Астрахани, включая выполнение работ по инженерным изысканиям, подготовке проектной документации и ее экспертизе» в размере 30</w:t>
      </w:r>
      <w:r w:rsidR="00CA79D1">
        <w:rPr>
          <w:rFonts w:ascii="Arial" w:hAnsi="Arial" w:cs="Arial"/>
          <w:sz w:val="18"/>
          <w:szCs w:val="18"/>
        </w:rPr>
        <w:t xml:space="preserve"> </w:t>
      </w:r>
      <w:r w:rsidR="000C60CC" w:rsidRPr="00CA79D1">
        <w:rPr>
          <w:rFonts w:ascii="Arial" w:hAnsi="Arial" w:cs="Arial"/>
          <w:sz w:val="18"/>
          <w:szCs w:val="18"/>
        </w:rPr>
        <w:t>% от размера цены каждого этапа, но не более лимитов бюджетных обязательств, доведенных муниципальному бюджетному учреждению г. Астрахани «Мосты и каналы» на соответствующий финансовый год на соответствующие цели, что</w:t>
      </w:r>
      <w:r w:rsidR="00CA79D1" w:rsidRPr="00CA79D1">
        <w:rPr>
          <w:rFonts w:ascii="Arial" w:hAnsi="Arial" w:cs="Arial"/>
          <w:sz w:val="18"/>
          <w:szCs w:val="18"/>
        </w:rPr>
        <w:t xml:space="preserve"> </w:t>
      </w:r>
      <w:r w:rsidR="000C60CC" w:rsidRPr="00CA79D1">
        <w:rPr>
          <w:rFonts w:ascii="Arial" w:hAnsi="Arial" w:cs="Arial"/>
          <w:sz w:val="18"/>
          <w:szCs w:val="18"/>
        </w:rPr>
        <w:t>составляет:</w:t>
      </w:r>
      <w:proofErr w:type="gramEnd"/>
    </w:p>
    <w:p w:rsidR="001B5574" w:rsidRPr="00CA79D1" w:rsidRDefault="00CA79D1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- </w:t>
      </w:r>
      <w:r w:rsidR="000C60CC" w:rsidRPr="00CA79D1">
        <w:rPr>
          <w:rFonts w:ascii="Arial" w:hAnsi="Arial" w:cs="Arial"/>
          <w:sz w:val="18"/>
          <w:szCs w:val="18"/>
        </w:rPr>
        <w:t>по I этапу (проектные работы) 7 375 453 (семь миллионов триста семьдесят пять тысяч четыреста пятьдесят три) рубля 50 копеек;</w:t>
      </w:r>
    </w:p>
    <w:p w:rsidR="001B5574" w:rsidRPr="00CA79D1" w:rsidRDefault="00CA79D1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- </w:t>
      </w:r>
      <w:r w:rsidR="000C60CC" w:rsidRPr="00CA79D1">
        <w:rPr>
          <w:rFonts w:ascii="Arial" w:hAnsi="Arial" w:cs="Arial"/>
          <w:sz w:val="18"/>
          <w:szCs w:val="18"/>
        </w:rPr>
        <w:t>по II этапу (выполнение работ по реконструкции) 112 774 141 (сто двенадцать миллионов семьсот семьдесят четыре тысячи сто сорок один) рубль 38 копеек.</w:t>
      </w:r>
    </w:p>
    <w:p w:rsidR="001B5574" w:rsidRPr="00CA79D1" w:rsidRDefault="000C60CC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>Оплата аванса по II этапу производится после завершения работ по I этапу и предоставления подрядчиком положительного заключения государственной экспертизы проектной документации.</w:t>
      </w:r>
    </w:p>
    <w:p w:rsidR="001B5574" w:rsidRPr="00CA79D1" w:rsidRDefault="000C60CC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>Оплата аванса производится на лицевой счет подрядчика, открытый для казначейского сопровождения средств.</w:t>
      </w:r>
    </w:p>
    <w:p w:rsidR="001B5574" w:rsidRPr="00CA79D1" w:rsidRDefault="008B4CA5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3.6. </w:t>
      </w:r>
      <w:r w:rsidR="000C60CC" w:rsidRPr="00CA79D1">
        <w:rPr>
          <w:rFonts w:ascii="Arial" w:hAnsi="Arial" w:cs="Arial"/>
          <w:sz w:val="18"/>
          <w:szCs w:val="18"/>
        </w:rPr>
        <w:t>ООО «Гривна» обязано осуществлять работы по объекту закупки: «Реконструкция систем ливневой канализации, расположенных на территории г. Астрахани, включая выполнение работ по инженерным изысканиям, подготовке проектной документац</w:t>
      </w:r>
      <w:proofErr w:type="gramStart"/>
      <w:r w:rsidR="000C60CC" w:rsidRPr="00CA79D1">
        <w:rPr>
          <w:rFonts w:ascii="Arial" w:hAnsi="Arial" w:cs="Arial"/>
          <w:sz w:val="18"/>
          <w:szCs w:val="18"/>
        </w:rPr>
        <w:t>ии и ее</w:t>
      </w:r>
      <w:proofErr w:type="gramEnd"/>
      <w:r w:rsidR="000C60CC" w:rsidRPr="00CA79D1">
        <w:rPr>
          <w:rFonts w:ascii="Arial" w:hAnsi="Arial" w:cs="Arial"/>
          <w:sz w:val="18"/>
          <w:szCs w:val="18"/>
        </w:rPr>
        <w:t xml:space="preserve"> экспертизе» в соответствии с описанием объекта закупки (техническим заданием), указанным в п.2.2. настоящего распоряжения администрации муниципального образования «Городской округ город Астрахань».</w:t>
      </w:r>
    </w:p>
    <w:p w:rsidR="001B5574" w:rsidRPr="00CA79D1" w:rsidRDefault="008B4CA5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3.6.1. </w:t>
      </w:r>
      <w:r w:rsidR="000C60CC" w:rsidRPr="00CA79D1">
        <w:rPr>
          <w:rFonts w:ascii="Arial" w:hAnsi="Arial" w:cs="Arial"/>
          <w:sz w:val="18"/>
          <w:szCs w:val="18"/>
        </w:rPr>
        <w:t xml:space="preserve">Установить единственному подрядчику - ООО «Гривна» по исполнению своих </w:t>
      </w:r>
      <w:r w:rsidR="000C60CC" w:rsidRPr="00CA79D1">
        <w:rPr>
          <w:rFonts w:ascii="Arial" w:hAnsi="Arial" w:cs="Arial"/>
          <w:sz w:val="18"/>
          <w:szCs w:val="18"/>
        </w:rPr>
        <w:lastRenderedPageBreak/>
        <w:t>обязательств по контракту на выполнение работ по объекту закупки: «Реконструкция систем ливневой канализации, расположенных на территории г. Астрахани, включая выполнение работ по инженерным изысканиям, подготовке проектной документац</w:t>
      </w:r>
      <w:proofErr w:type="gramStart"/>
      <w:r w:rsidR="000C60CC" w:rsidRPr="00CA79D1">
        <w:rPr>
          <w:rFonts w:ascii="Arial" w:hAnsi="Arial" w:cs="Arial"/>
          <w:sz w:val="18"/>
          <w:szCs w:val="18"/>
        </w:rPr>
        <w:t>ии и ее</w:t>
      </w:r>
      <w:proofErr w:type="gramEnd"/>
      <w:r w:rsidR="000C60CC" w:rsidRPr="00CA79D1">
        <w:rPr>
          <w:rFonts w:ascii="Arial" w:hAnsi="Arial" w:cs="Arial"/>
          <w:sz w:val="18"/>
          <w:szCs w:val="18"/>
        </w:rPr>
        <w:t xml:space="preserve"> экспертизе» возможность привлечения к исполнению контракта субподрядчиков, соисполнителей.</w:t>
      </w:r>
    </w:p>
    <w:p w:rsidR="001B5574" w:rsidRPr="00CA79D1" w:rsidRDefault="008B4CA5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3.6.2. </w:t>
      </w:r>
      <w:r w:rsidR="000C60CC" w:rsidRPr="00CA79D1">
        <w:rPr>
          <w:rFonts w:ascii="Arial" w:hAnsi="Arial" w:cs="Arial"/>
          <w:sz w:val="18"/>
          <w:szCs w:val="18"/>
        </w:rPr>
        <w:t>Установить объем выполнения работ не менее 25</w:t>
      </w:r>
      <w:r w:rsidR="00CA79D1" w:rsidRPr="00CA79D1">
        <w:rPr>
          <w:rFonts w:ascii="Arial" w:hAnsi="Arial" w:cs="Arial"/>
          <w:sz w:val="18"/>
          <w:szCs w:val="18"/>
        </w:rPr>
        <w:t xml:space="preserve"> </w:t>
      </w:r>
      <w:r w:rsidR="000C60CC" w:rsidRPr="00CA79D1">
        <w:rPr>
          <w:rFonts w:ascii="Arial" w:hAnsi="Arial" w:cs="Arial"/>
          <w:sz w:val="18"/>
          <w:szCs w:val="18"/>
        </w:rPr>
        <w:t>% от цены контракта на выполнение работ по объекту закупки: «Реконструкция систем ливневой канализации, расположенных на территории г. Астрахани, включая выполнение работ по инженерным изысканиям, подготовке проектной документац</w:t>
      </w:r>
      <w:proofErr w:type="gramStart"/>
      <w:r w:rsidR="000C60CC" w:rsidRPr="00CA79D1">
        <w:rPr>
          <w:rFonts w:ascii="Arial" w:hAnsi="Arial" w:cs="Arial"/>
          <w:sz w:val="18"/>
          <w:szCs w:val="18"/>
        </w:rPr>
        <w:t>ии и ее</w:t>
      </w:r>
      <w:proofErr w:type="gramEnd"/>
      <w:r w:rsidR="000C60CC" w:rsidRPr="00CA79D1">
        <w:rPr>
          <w:rFonts w:ascii="Arial" w:hAnsi="Arial" w:cs="Arial"/>
          <w:sz w:val="18"/>
          <w:szCs w:val="18"/>
        </w:rPr>
        <w:t xml:space="preserve"> экспертизе», которые единственный подрядчик - ООО «Гривна» обязан выполнить лично без привлечения других лиц к исполнению своих обязательств.</w:t>
      </w:r>
    </w:p>
    <w:p w:rsidR="001B5574" w:rsidRPr="00CA79D1" w:rsidRDefault="008B4CA5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4. </w:t>
      </w:r>
      <w:r w:rsidR="000C60CC" w:rsidRPr="00CA79D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0C60CC" w:rsidRPr="00CA79D1">
        <w:rPr>
          <w:rFonts w:ascii="Arial" w:hAnsi="Arial" w:cs="Arial"/>
          <w:sz w:val="18"/>
          <w:szCs w:val="18"/>
        </w:rPr>
        <w:t>разместить</w:t>
      </w:r>
      <w:proofErr w:type="gramEnd"/>
      <w:r w:rsidR="000C60CC" w:rsidRPr="00CA79D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B5574" w:rsidRPr="00CA79D1" w:rsidRDefault="008B4CA5" w:rsidP="00CA7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79D1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0C60CC" w:rsidRPr="00CA79D1">
        <w:rPr>
          <w:rFonts w:ascii="Arial" w:hAnsi="Arial" w:cs="Arial"/>
          <w:sz w:val="18"/>
          <w:szCs w:val="18"/>
        </w:rPr>
        <w:t>Контроль за</w:t>
      </w:r>
      <w:proofErr w:type="gramEnd"/>
      <w:r w:rsidR="000C60CC" w:rsidRPr="00CA79D1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1B5574" w:rsidRPr="00CA79D1" w:rsidRDefault="000C60CC" w:rsidP="00CA79D1">
      <w:pPr>
        <w:jc w:val="right"/>
        <w:rPr>
          <w:rFonts w:ascii="Arial" w:hAnsi="Arial" w:cs="Arial"/>
          <w:b/>
          <w:color w:val="000000" w:themeColor="text1"/>
          <w:sz w:val="18"/>
          <w:szCs w:val="18"/>
        </w:rPr>
      </w:pPr>
      <w:r w:rsidRPr="00CA79D1">
        <w:rPr>
          <w:rFonts w:ascii="Arial" w:hAnsi="Arial" w:cs="Arial"/>
          <w:b/>
          <w:color w:val="000000" w:themeColor="text1"/>
          <w:sz w:val="18"/>
          <w:szCs w:val="18"/>
        </w:rPr>
        <w:t>Глава муниципального образования</w:t>
      </w:r>
      <w:r w:rsidR="00CA79D1" w:rsidRPr="00CA79D1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CA79D1">
        <w:rPr>
          <w:rFonts w:ascii="Arial" w:hAnsi="Arial" w:cs="Arial"/>
          <w:b/>
          <w:color w:val="000000" w:themeColor="text1"/>
          <w:sz w:val="18"/>
          <w:szCs w:val="18"/>
        </w:rPr>
        <w:t>«Городской округ горо</w:t>
      </w:r>
      <w:r w:rsidR="00CA79D1" w:rsidRPr="00CA79D1">
        <w:rPr>
          <w:rFonts w:ascii="Arial" w:hAnsi="Arial" w:cs="Arial"/>
          <w:b/>
          <w:color w:val="000000" w:themeColor="text1"/>
          <w:sz w:val="18"/>
          <w:szCs w:val="18"/>
        </w:rPr>
        <w:t xml:space="preserve">д </w:t>
      </w:r>
      <w:r w:rsidRPr="00CA79D1">
        <w:rPr>
          <w:rFonts w:ascii="Arial" w:hAnsi="Arial" w:cs="Arial"/>
          <w:b/>
          <w:color w:val="000000" w:themeColor="text1"/>
          <w:sz w:val="18"/>
          <w:szCs w:val="18"/>
        </w:rPr>
        <w:t>Астрахань»</w:t>
      </w:r>
      <w:r w:rsidR="00CA79D1" w:rsidRPr="00CA79D1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CA79D1">
        <w:rPr>
          <w:rFonts w:ascii="Arial" w:hAnsi="Arial" w:cs="Arial"/>
          <w:b/>
          <w:color w:val="000000" w:themeColor="text1"/>
          <w:sz w:val="18"/>
          <w:szCs w:val="18"/>
        </w:rPr>
        <w:t>О.А.</w:t>
      </w:r>
      <w:r w:rsidR="00CA79D1" w:rsidRPr="00CA79D1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CA79D1">
        <w:rPr>
          <w:rFonts w:ascii="Arial" w:hAnsi="Arial" w:cs="Arial"/>
          <w:b/>
          <w:color w:val="000000" w:themeColor="text1"/>
          <w:sz w:val="18"/>
          <w:szCs w:val="18"/>
        </w:rPr>
        <w:t>Полумордвинов</w:t>
      </w:r>
    </w:p>
    <w:p w:rsidR="001B5574" w:rsidRPr="008B4CA5" w:rsidRDefault="001B5574" w:rsidP="008B4CA5"/>
    <w:sectPr w:rsidR="001B5574" w:rsidRPr="008B4CA5" w:rsidSect="00CA79D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3E0" w:rsidRDefault="000C03E0">
      <w:r>
        <w:separator/>
      </w:r>
    </w:p>
  </w:endnote>
  <w:endnote w:type="continuationSeparator" w:id="0">
    <w:p w:rsidR="000C03E0" w:rsidRDefault="000C0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3E0" w:rsidRDefault="000C03E0"/>
  </w:footnote>
  <w:footnote w:type="continuationSeparator" w:id="0">
    <w:p w:rsidR="000C03E0" w:rsidRDefault="000C03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55341"/>
    <w:multiLevelType w:val="multilevel"/>
    <w:tmpl w:val="52249F9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A527FB"/>
    <w:multiLevelType w:val="multilevel"/>
    <w:tmpl w:val="DE96CC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B5574"/>
    <w:rsid w:val="000C03E0"/>
    <w:rsid w:val="000C60CC"/>
    <w:rsid w:val="001B5574"/>
    <w:rsid w:val="003E64AB"/>
    <w:rsid w:val="005668E9"/>
    <w:rsid w:val="00691823"/>
    <w:rsid w:val="008B4CA5"/>
    <w:rsid w:val="00917519"/>
    <w:rsid w:val="00B040B2"/>
    <w:rsid w:val="00C8089D"/>
    <w:rsid w:val="00CA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40"/>
      <w:ind w:firstLine="250"/>
    </w:pPr>
    <w:rPr>
      <w:rFonts w:ascii="Arial" w:eastAsia="Arial" w:hAnsi="Arial" w:cs="Arial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72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40"/>
      <w:ind w:firstLine="250"/>
    </w:pPr>
    <w:rPr>
      <w:rFonts w:ascii="Arial" w:eastAsia="Arial" w:hAnsi="Arial" w:cs="Arial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72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2023-04-13T07:05:00Z</dcterms:created>
  <dcterms:modified xsi:type="dcterms:W3CDTF">2023-04-13T07:17:00Z</dcterms:modified>
</cp:coreProperties>
</file>